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대여금 반환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2026. 3. 2. 수신인의 부탁을 받고 금 5,000,000원을 빌려드렸습니다. 이자는 연 5%로 정하였습니다. 수신인은 2026. 9. 30.까지 갚기로 약속하였습니다.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약속한 날인 2026. 9. 30.이 지났고, 발신인이 그동안 여러 차례 갚아 달라고 요청하였으나 수신인은 지금까지 돈을 돌려주지 않고 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금 5,145,000원을 2026. 11. 30.까지 갚아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위 기한까지 이행되지 않으면 더 이상 기다리지 않고 지급명령 신청이나 소송 등 법적 절차를 진행할 예정이며, 그에 따르는 지연손해금과 비용도 함께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